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79" w:rsidRPr="00CE28DD" w:rsidRDefault="000E5D6F" w:rsidP="00D75D68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color w:val="212529"/>
          <w:kern w:val="36"/>
          <w:sz w:val="40"/>
          <w:szCs w:val="40"/>
          <w:u w:val="single"/>
        </w:rPr>
      </w:pPr>
      <w:r w:rsidRPr="00CE28DD">
        <w:rPr>
          <w:b/>
          <w:color w:val="212529"/>
          <w:kern w:val="36"/>
          <w:sz w:val="40"/>
          <w:szCs w:val="40"/>
          <w:u w:val="single"/>
        </w:rPr>
        <w:t>Прием в 1 класс на 2026-2027</w:t>
      </w:r>
      <w:r w:rsidR="00D75D68" w:rsidRPr="00CE28DD">
        <w:rPr>
          <w:b/>
          <w:color w:val="212529"/>
          <w:kern w:val="36"/>
          <w:sz w:val="40"/>
          <w:szCs w:val="40"/>
          <w:u w:val="single"/>
        </w:rPr>
        <w:t xml:space="preserve"> учебный год</w:t>
      </w:r>
    </w:p>
    <w:p w:rsidR="00317E79" w:rsidRPr="00317E79" w:rsidRDefault="00D75D68" w:rsidP="00955D5C">
      <w:pPr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 w:rsidRPr="00955D5C">
        <w:rPr>
          <w:b/>
          <w:bCs/>
          <w:color w:val="212529"/>
          <w:sz w:val="28"/>
          <w:szCs w:val="28"/>
        </w:rPr>
        <w:t xml:space="preserve">Приём </w:t>
      </w:r>
      <w:r w:rsidR="00317E79" w:rsidRPr="00317E79">
        <w:rPr>
          <w:b/>
          <w:bCs/>
          <w:color w:val="212529"/>
          <w:sz w:val="28"/>
          <w:szCs w:val="28"/>
        </w:rPr>
        <w:t>заявлений в 1 класс для граждан, проживающих на закреплённой территории</w:t>
      </w:r>
      <w:r w:rsidRPr="00955D5C">
        <w:rPr>
          <w:b/>
          <w:bCs/>
          <w:color w:val="212529"/>
          <w:sz w:val="28"/>
          <w:szCs w:val="28"/>
        </w:rPr>
        <w:t xml:space="preserve"> и имеющих внеочередное</w:t>
      </w:r>
      <w:r w:rsidR="00317E79" w:rsidRPr="00317E79">
        <w:rPr>
          <w:b/>
          <w:bCs/>
          <w:color w:val="212529"/>
          <w:sz w:val="28"/>
          <w:szCs w:val="28"/>
        </w:rPr>
        <w:t>,</w:t>
      </w:r>
      <w:r w:rsidRPr="00955D5C">
        <w:rPr>
          <w:b/>
          <w:bCs/>
          <w:color w:val="212529"/>
          <w:sz w:val="28"/>
          <w:szCs w:val="28"/>
        </w:rPr>
        <w:t xml:space="preserve"> первоочередное и преимущественное право,</w:t>
      </w:r>
      <w:r w:rsidR="00317E79" w:rsidRPr="00317E79">
        <w:rPr>
          <w:b/>
          <w:bCs/>
          <w:color w:val="212529"/>
          <w:sz w:val="28"/>
          <w:szCs w:val="28"/>
        </w:rPr>
        <w:t xml:space="preserve"> начинается 01 апреля и завершается </w:t>
      </w:r>
      <w:r w:rsidRPr="00955D5C">
        <w:rPr>
          <w:b/>
          <w:bCs/>
          <w:color w:val="212529"/>
          <w:sz w:val="28"/>
          <w:szCs w:val="28"/>
        </w:rPr>
        <w:t xml:space="preserve">                               </w:t>
      </w:r>
      <w:r w:rsidR="00317E79" w:rsidRPr="00317E79">
        <w:rPr>
          <w:b/>
          <w:bCs/>
          <w:color w:val="212529"/>
          <w:sz w:val="28"/>
          <w:szCs w:val="28"/>
        </w:rPr>
        <w:t>30 июня текущего года.</w:t>
      </w:r>
    </w:p>
    <w:p w:rsidR="00317E79" w:rsidRPr="00955D5C" w:rsidRDefault="00D75D68" w:rsidP="002C4675">
      <w:pPr>
        <w:shd w:val="clear" w:color="auto" w:fill="FFFFFF"/>
        <w:ind w:firstLine="708"/>
        <w:jc w:val="both"/>
        <w:rPr>
          <w:b/>
          <w:bCs/>
          <w:color w:val="212529"/>
          <w:sz w:val="28"/>
          <w:szCs w:val="28"/>
        </w:rPr>
      </w:pPr>
      <w:r w:rsidRPr="00955D5C">
        <w:rPr>
          <w:b/>
          <w:bCs/>
          <w:color w:val="212529"/>
          <w:sz w:val="28"/>
          <w:szCs w:val="28"/>
        </w:rPr>
        <w:t xml:space="preserve">Для </w:t>
      </w:r>
      <w:r w:rsidR="00955D5C">
        <w:rPr>
          <w:b/>
          <w:bCs/>
          <w:color w:val="212529"/>
          <w:sz w:val="28"/>
          <w:szCs w:val="28"/>
        </w:rPr>
        <w:t>граждан</w:t>
      </w:r>
      <w:r w:rsidR="00317E79" w:rsidRPr="00317E79">
        <w:rPr>
          <w:b/>
          <w:bCs/>
          <w:color w:val="212529"/>
          <w:sz w:val="28"/>
          <w:szCs w:val="28"/>
        </w:rPr>
        <w:t>, не проживаю</w:t>
      </w:r>
      <w:r w:rsidRPr="00955D5C">
        <w:rPr>
          <w:b/>
          <w:bCs/>
          <w:color w:val="212529"/>
          <w:sz w:val="28"/>
          <w:szCs w:val="28"/>
        </w:rPr>
        <w:t xml:space="preserve">щих на закреплённой территории, </w:t>
      </w:r>
      <w:r w:rsidR="00317E79" w:rsidRPr="00317E79">
        <w:rPr>
          <w:b/>
          <w:bCs/>
          <w:color w:val="212529"/>
          <w:sz w:val="28"/>
          <w:szCs w:val="28"/>
        </w:rPr>
        <w:t>приём заявлений начинается с 06 июля текущего года до момента заполнения свободных мест, но не позднее 5 сентября текущего года.</w:t>
      </w:r>
    </w:p>
    <w:p w:rsidR="00955D5C" w:rsidRPr="00CE28DD" w:rsidRDefault="00955D5C" w:rsidP="00D75D68">
      <w:pPr>
        <w:shd w:val="clear" w:color="auto" w:fill="FFFFFF"/>
        <w:jc w:val="both"/>
        <w:rPr>
          <w:rFonts w:ascii="var(--content-font-family)" w:hAnsi="var(--content-font-family)" w:cs="Segoe UI"/>
          <w:b/>
          <w:bCs/>
          <w:color w:val="212529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59"/>
      </w:tblGrid>
      <w:tr w:rsidR="00955D5C" w:rsidRPr="002C4675" w:rsidTr="002C4675">
        <w:tc>
          <w:tcPr>
            <w:tcW w:w="3794" w:type="dxa"/>
          </w:tcPr>
          <w:p w:rsidR="00955D5C" w:rsidRPr="002C4675" w:rsidRDefault="00955D5C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 w:rsidRPr="002C4675">
              <w:rPr>
                <w:b/>
                <w:bCs/>
                <w:color w:val="212529"/>
                <w:sz w:val="28"/>
                <w:szCs w:val="28"/>
              </w:rPr>
              <w:t>Количество свободных мест</w:t>
            </w:r>
          </w:p>
        </w:tc>
        <w:tc>
          <w:tcPr>
            <w:tcW w:w="6059" w:type="dxa"/>
          </w:tcPr>
          <w:p w:rsidR="00955D5C" w:rsidRPr="002C4675" w:rsidRDefault="000E5D6F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>
              <w:rPr>
                <w:b/>
                <w:bCs/>
                <w:color w:val="212529"/>
                <w:sz w:val="28"/>
                <w:szCs w:val="28"/>
              </w:rPr>
              <w:t>- 30</w:t>
            </w:r>
          </w:p>
          <w:p w:rsidR="002C4675" w:rsidRPr="002C4675" w:rsidRDefault="002C4675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</w:p>
        </w:tc>
      </w:tr>
      <w:tr w:rsidR="00955D5C" w:rsidRPr="002C4675" w:rsidTr="002C4675">
        <w:tc>
          <w:tcPr>
            <w:tcW w:w="3794" w:type="dxa"/>
          </w:tcPr>
          <w:p w:rsidR="00955D5C" w:rsidRPr="002C4675" w:rsidRDefault="002C4675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 w:rsidRPr="002C4675">
              <w:rPr>
                <w:b/>
                <w:bCs/>
                <w:color w:val="212529"/>
                <w:sz w:val="28"/>
                <w:szCs w:val="28"/>
              </w:rPr>
              <w:t>Адрес приема заявлений</w:t>
            </w:r>
            <w:r w:rsidR="00955D5C" w:rsidRPr="002C4675">
              <w:rPr>
                <w:b/>
                <w:bCs/>
                <w:color w:val="212529"/>
                <w:sz w:val="28"/>
                <w:szCs w:val="28"/>
              </w:rPr>
              <w:t>:</w:t>
            </w:r>
          </w:p>
        </w:tc>
        <w:tc>
          <w:tcPr>
            <w:tcW w:w="6059" w:type="dxa"/>
          </w:tcPr>
          <w:p w:rsidR="002C4675" w:rsidRPr="002C4675" w:rsidRDefault="002C4675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 w:rsidRPr="002C4675">
              <w:rPr>
                <w:b/>
                <w:bCs/>
                <w:color w:val="212529"/>
                <w:sz w:val="28"/>
                <w:szCs w:val="28"/>
              </w:rPr>
              <w:t xml:space="preserve">МБОУ «СОШ №3», </w:t>
            </w:r>
            <w:proofErr w:type="spellStart"/>
            <w:r w:rsidR="00955D5C" w:rsidRPr="002C4675">
              <w:rPr>
                <w:b/>
                <w:bCs/>
                <w:color w:val="212529"/>
                <w:sz w:val="28"/>
                <w:szCs w:val="28"/>
              </w:rPr>
              <w:t>ул</w:t>
            </w:r>
            <w:proofErr w:type="gramStart"/>
            <w:r w:rsidR="00955D5C" w:rsidRPr="002C4675">
              <w:rPr>
                <w:b/>
                <w:bCs/>
                <w:color w:val="212529"/>
                <w:sz w:val="28"/>
                <w:szCs w:val="28"/>
              </w:rPr>
              <w:t>.Л</w:t>
            </w:r>
            <w:proofErr w:type="gramEnd"/>
            <w:r w:rsidR="00955D5C" w:rsidRPr="002C4675">
              <w:rPr>
                <w:b/>
                <w:bCs/>
                <w:color w:val="212529"/>
                <w:sz w:val="28"/>
                <w:szCs w:val="28"/>
              </w:rPr>
              <w:t>енина</w:t>
            </w:r>
            <w:proofErr w:type="spellEnd"/>
            <w:r w:rsidR="00955D5C" w:rsidRPr="002C4675">
              <w:rPr>
                <w:b/>
                <w:bCs/>
                <w:color w:val="212529"/>
                <w:sz w:val="28"/>
                <w:szCs w:val="28"/>
              </w:rPr>
              <w:t xml:space="preserve">, д.135, </w:t>
            </w:r>
          </w:p>
          <w:p w:rsidR="00955D5C" w:rsidRPr="002C4675" w:rsidRDefault="00955D5C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 w:rsidRPr="002C4675">
              <w:rPr>
                <w:b/>
                <w:bCs/>
                <w:color w:val="212529"/>
                <w:sz w:val="28"/>
                <w:szCs w:val="28"/>
              </w:rPr>
              <w:t>2-й этаж (приемная директора)</w:t>
            </w:r>
          </w:p>
          <w:p w:rsidR="002C4675" w:rsidRPr="002C4675" w:rsidRDefault="002C4675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</w:p>
        </w:tc>
      </w:tr>
      <w:tr w:rsidR="00955D5C" w:rsidRPr="002C4675" w:rsidTr="002C4675">
        <w:tc>
          <w:tcPr>
            <w:tcW w:w="3794" w:type="dxa"/>
          </w:tcPr>
          <w:p w:rsidR="00955D5C" w:rsidRPr="002C4675" w:rsidRDefault="00955D5C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 w:rsidRPr="002C4675">
              <w:rPr>
                <w:b/>
                <w:bCs/>
                <w:color w:val="212529"/>
                <w:sz w:val="28"/>
                <w:szCs w:val="28"/>
              </w:rPr>
              <w:t>График приема заявлений:</w:t>
            </w:r>
          </w:p>
        </w:tc>
        <w:tc>
          <w:tcPr>
            <w:tcW w:w="6059" w:type="dxa"/>
          </w:tcPr>
          <w:p w:rsidR="00955D5C" w:rsidRPr="002C4675" w:rsidRDefault="00955D5C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 w:rsidRPr="002C4675">
              <w:rPr>
                <w:b/>
                <w:bCs/>
                <w:color w:val="212529"/>
                <w:sz w:val="28"/>
                <w:szCs w:val="28"/>
              </w:rPr>
              <w:t>понедельник-пятница с 9.00 до 16.00</w:t>
            </w:r>
          </w:p>
          <w:p w:rsidR="002C4675" w:rsidRPr="002C4675" w:rsidRDefault="002C4675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</w:p>
        </w:tc>
      </w:tr>
      <w:tr w:rsidR="00955D5C" w:rsidRPr="002C4675" w:rsidTr="002C4675">
        <w:tc>
          <w:tcPr>
            <w:tcW w:w="3794" w:type="dxa"/>
          </w:tcPr>
          <w:p w:rsidR="00955D5C" w:rsidRPr="002C4675" w:rsidRDefault="00955D5C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 w:rsidRPr="002C4675">
              <w:rPr>
                <w:b/>
                <w:bCs/>
                <w:color w:val="212529"/>
                <w:sz w:val="28"/>
                <w:szCs w:val="28"/>
              </w:rPr>
              <w:t>Контактный телефон:</w:t>
            </w:r>
          </w:p>
        </w:tc>
        <w:tc>
          <w:tcPr>
            <w:tcW w:w="6059" w:type="dxa"/>
          </w:tcPr>
          <w:p w:rsidR="00955D5C" w:rsidRPr="002C4675" w:rsidRDefault="00955D5C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 w:rsidRPr="002C4675">
              <w:rPr>
                <w:b/>
                <w:bCs/>
                <w:color w:val="212529"/>
                <w:sz w:val="28"/>
                <w:szCs w:val="28"/>
              </w:rPr>
              <w:t>8 (34250) 2 41 44</w:t>
            </w:r>
          </w:p>
          <w:p w:rsidR="002C4675" w:rsidRPr="002C4675" w:rsidRDefault="002C4675" w:rsidP="00D75D68">
            <w:pPr>
              <w:jc w:val="both"/>
              <w:rPr>
                <w:b/>
                <w:bCs/>
                <w:color w:val="212529"/>
                <w:sz w:val="28"/>
                <w:szCs w:val="28"/>
              </w:rPr>
            </w:pPr>
            <w:r w:rsidRPr="002C4675">
              <w:rPr>
                <w:b/>
                <w:bCs/>
                <w:color w:val="212529"/>
                <w:sz w:val="28"/>
                <w:szCs w:val="28"/>
              </w:rPr>
              <w:t xml:space="preserve">секретарь </w:t>
            </w:r>
            <w:proofErr w:type="spellStart"/>
            <w:r w:rsidRPr="002C4675">
              <w:rPr>
                <w:b/>
                <w:bCs/>
                <w:color w:val="212529"/>
                <w:sz w:val="28"/>
                <w:szCs w:val="28"/>
              </w:rPr>
              <w:t>Траут</w:t>
            </w:r>
            <w:proofErr w:type="spellEnd"/>
            <w:r w:rsidRPr="002C4675">
              <w:rPr>
                <w:b/>
                <w:bCs/>
                <w:color w:val="212529"/>
                <w:sz w:val="28"/>
                <w:szCs w:val="28"/>
              </w:rPr>
              <w:t xml:space="preserve"> Анна Ивановна</w:t>
            </w:r>
          </w:p>
        </w:tc>
      </w:tr>
    </w:tbl>
    <w:p w:rsidR="00955D5C" w:rsidRDefault="00955D5C" w:rsidP="00D75D68">
      <w:pPr>
        <w:shd w:val="clear" w:color="auto" w:fill="FFFFFF"/>
        <w:jc w:val="both"/>
        <w:rPr>
          <w:rFonts w:ascii="var(--content-font-family)" w:hAnsi="var(--content-font-family)" w:cs="Segoe UI"/>
          <w:b/>
          <w:bCs/>
          <w:color w:val="212529"/>
          <w:sz w:val="27"/>
          <w:szCs w:val="27"/>
        </w:rPr>
      </w:pPr>
      <w:r>
        <w:rPr>
          <w:rFonts w:ascii="var(--content-font-family)" w:hAnsi="var(--content-font-family)" w:cs="Segoe UI"/>
          <w:b/>
          <w:bCs/>
          <w:color w:val="212529"/>
          <w:sz w:val="27"/>
          <w:szCs w:val="27"/>
        </w:rPr>
        <w:tab/>
      </w:r>
    </w:p>
    <w:p w:rsidR="00B002C6" w:rsidRPr="00CE28DD" w:rsidRDefault="00317E79" w:rsidP="002C4675">
      <w:pPr>
        <w:jc w:val="center"/>
        <w:rPr>
          <w:b/>
          <w:bCs/>
          <w:color w:val="007BFF"/>
          <w:sz w:val="26"/>
          <w:szCs w:val="26"/>
          <w:u w:val="single"/>
          <w:shd w:val="clear" w:color="auto" w:fill="FFFFFF"/>
        </w:rPr>
      </w:pPr>
      <w:r w:rsidRPr="00CE28DD">
        <w:rPr>
          <w:b/>
          <w:bCs/>
          <w:color w:val="007BFF"/>
          <w:sz w:val="26"/>
          <w:szCs w:val="26"/>
          <w:u w:val="single"/>
          <w:shd w:val="clear" w:color="auto" w:fill="FFFFFF"/>
        </w:rPr>
        <w:t>Территория</w:t>
      </w:r>
      <w:r w:rsidR="008E70D9" w:rsidRPr="00CE28DD">
        <w:rPr>
          <w:b/>
          <w:bCs/>
          <w:color w:val="007BFF"/>
          <w:sz w:val="26"/>
          <w:szCs w:val="26"/>
          <w:u w:val="single"/>
          <w:shd w:val="clear" w:color="auto" w:fill="FFFFFF"/>
        </w:rPr>
        <w:t>,</w:t>
      </w:r>
      <w:r w:rsidRPr="00CE28DD">
        <w:rPr>
          <w:b/>
          <w:bCs/>
          <w:color w:val="007BFF"/>
          <w:sz w:val="26"/>
          <w:szCs w:val="26"/>
          <w:u w:val="single"/>
          <w:shd w:val="clear" w:color="auto" w:fill="FFFFFF"/>
        </w:rPr>
        <w:t xml:space="preserve"> закрепленная за школой</w:t>
      </w:r>
      <w:r w:rsidR="002C4675" w:rsidRPr="00CE28DD">
        <w:rPr>
          <w:b/>
          <w:bCs/>
          <w:color w:val="007BFF"/>
          <w:sz w:val="26"/>
          <w:szCs w:val="26"/>
          <w:u w:val="single"/>
          <w:shd w:val="clear" w:color="auto" w:fill="FFFFFF"/>
        </w:rPr>
        <w:t>:</w:t>
      </w:r>
    </w:p>
    <w:p w:rsidR="00317E79" w:rsidRPr="00CE28DD" w:rsidRDefault="00317E79" w:rsidP="00317E79">
      <w:pPr>
        <w:shd w:val="clear" w:color="auto" w:fill="FFFFFF"/>
        <w:rPr>
          <w:rFonts w:ascii="Segoe UI" w:hAnsi="Segoe UI" w:cs="Segoe UI"/>
          <w:color w:val="212529"/>
          <w:sz w:val="16"/>
          <w:szCs w:val="16"/>
        </w:rPr>
      </w:pPr>
    </w:p>
    <w:p w:rsidR="00317E79" w:rsidRPr="00CE28DD" w:rsidRDefault="002C4675" w:rsidP="002C4675">
      <w:pPr>
        <w:jc w:val="both"/>
        <w:rPr>
          <w:b/>
          <w:sz w:val="26"/>
          <w:szCs w:val="26"/>
        </w:rPr>
      </w:pPr>
      <w:proofErr w:type="gramStart"/>
      <w:r w:rsidRPr="00CE28DD">
        <w:rPr>
          <w:b/>
          <w:sz w:val="26"/>
          <w:szCs w:val="26"/>
        </w:rPr>
        <w:t xml:space="preserve">ул. Белинского, ул. Восточная 2-12 (четная сторона) 3, 5, 30, 32, 37, 41, 44, 45, 48, 50, 53, 55, 56, 60, 63, 65, 66, 68, ул. Гастелло, ул. Гвардейская, </w:t>
      </w:r>
      <w:r w:rsidR="00B969C2" w:rsidRPr="00CE28DD">
        <w:rPr>
          <w:b/>
          <w:sz w:val="26"/>
          <w:szCs w:val="26"/>
        </w:rPr>
        <w:t xml:space="preserve">                  </w:t>
      </w:r>
      <w:r w:rsidRPr="00CE28DD">
        <w:rPr>
          <w:b/>
          <w:sz w:val="26"/>
          <w:szCs w:val="26"/>
        </w:rPr>
        <w:t>ул. Гоголя, ул. Дальняя, ул. Комсомольская 2, 5, 8, 9, 10, 11, 12, 18, 19, 27, 29, 38, 44, 66, 72, 78, 81, 82, 89, 84, 85, 88, 91, 93, 95</w:t>
      </w:r>
      <w:proofErr w:type="gramEnd"/>
      <w:r w:rsidRPr="00CE28DD">
        <w:rPr>
          <w:b/>
          <w:sz w:val="26"/>
          <w:szCs w:val="26"/>
        </w:rPr>
        <w:t xml:space="preserve">, </w:t>
      </w:r>
      <w:proofErr w:type="gramStart"/>
      <w:r w:rsidRPr="00CE28DD">
        <w:rPr>
          <w:b/>
          <w:sz w:val="26"/>
          <w:szCs w:val="26"/>
        </w:rPr>
        <w:t>97, 101, 105, 107, 109, 111, 121, ул. Крылова, ул. Ленина 1-111, 112, 117, 119, 121, 123, 125, 127, 129, 131, 133, 149-179, 114-а, 122-146, ул. Логова</w:t>
      </w:r>
      <w:r w:rsidR="00CE28DD">
        <w:rPr>
          <w:b/>
          <w:sz w:val="26"/>
          <w:szCs w:val="26"/>
        </w:rPr>
        <w:t xml:space="preserve">я, ул. Матросова, ул. Мичурина, </w:t>
      </w:r>
      <w:r w:rsidRPr="00CE28DD">
        <w:rPr>
          <w:b/>
          <w:sz w:val="26"/>
          <w:szCs w:val="26"/>
        </w:rPr>
        <w:t>ул. Парковая, ул. Радищева, ул. Решетникова, ул. Рылеева, ул. Рязанская, ул. Севастопольская, ул. Северная, ул. Советская, ул. Таежная, ул. Тимирязева, ул. Тургенева, ул. Уральская, ул. Фестивальная, ул. Чапаева, ул</w:t>
      </w:r>
      <w:proofErr w:type="gramEnd"/>
      <w:r w:rsidRPr="00CE28DD">
        <w:rPr>
          <w:b/>
          <w:sz w:val="26"/>
          <w:szCs w:val="26"/>
        </w:rPr>
        <w:t xml:space="preserve">. </w:t>
      </w:r>
      <w:proofErr w:type="gramStart"/>
      <w:r w:rsidRPr="00CE28DD">
        <w:rPr>
          <w:b/>
          <w:sz w:val="26"/>
          <w:szCs w:val="26"/>
        </w:rPr>
        <w:t>Чкалова, ул. Шахте</w:t>
      </w:r>
      <w:r w:rsidR="00CE28DD">
        <w:rPr>
          <w:b/>
          <w:sz w:val="26"/>
          <w:szCs w:val="26"/>
        </w:rPr>
        <w:t xml:space="preserve">рская, ул. Южная, ул. Весенняя, </w:t>
      </w:r>
      <w:r w:rsidRPr="00CE28DD">
        <w:rPr>
          <w:b/>
          <w:sz w:val="26"/>
          <w:szCs w:val="26"/>
        </w:rPr>
        <w:t xml:space="preserve">ул. </w:t>
      </w:r>
      <w:proofErr w:type="spellStart"/>
      <w:r w:rsidRPr="00CE28DD">
        <w:rPr>
          <w:b/>
          <w:sz w:val="26"/>
          <w:szCs w:val="26"/>
        </w:rPr>
        <w:t>Волочаевская</w:t>
      </w:r>
      <w:proofErr w:type="spellEnd"/>
      <w:r w:rsidRPr="00CE28DD">
        <w:rPr>
          <w:b/>
          <w:sz w:val="26"/>
          <w:szCs w:val="26"/>
        </w:rPr>
        <w:t>, ул. Ленина</w:t>
      </w:r>
      <w:r w:rsidR="00CE28DD">
        <w:rPr>
          <w:b/>
          <w:sz w:val="26"/>
          <w:szCs w:val="26"/>
        </w:rPr>
        <w:t xml:space="preserve">, ул. Некрасова, ул. Охотничья, </w:t>
      </w:r>
      <w:r w:rsidRPr="00CE28DD">
        <w:rPr>
          <w:b/>
          <w:sz w:val="26"/>
          <w:szCs w:val="26"/>
        </w:rPr>
        <w:t xml:space="preserve">ул. Партизанская, ул. Первомайская 4-80, ул. Пятилетки, ул. Светлая, ул. Сергея Лазо, ул. </w:t>
      </w:r>
      <w:proofErr w:type="spellStart"/>
      <w:r w:rsidRPr="00CE28DD">
        <w:rPr>
          <w:b/>
          <w:sz w:val="26"/>
          <w:szCs w:val="26"/>
        </w:rPr>
        <w:t>Тарараева</w:t>
      </w:r>
      <w:proofErr w:type="spellEnd"/>
      <w:r w:rsidRPr="00CE28DD">
        <w:rPr>
          <w:b/>
          <w:sz w:val="26"/>
          <w:szCs w:val="26"/>
        </w:rPr>
        <w:t xml:space="preserve">, ул. 8 Марта, ул. 40 лет Октября, </w:t>
      </w:r>
      <w:r w:rsidR="00B969C2" w:rsidRPr="00CE28DD">
        <w:rPr>
          <w:b/>
          <w:sz w:val="26"/>
          <w:szCs w:val="26"/>
        </w:rPr>
        <w:t xml:space="preserve">                        </w:t>
      </w:r>
      <w:r w:rsidRPr="00CE28DD">
        <w:rPr>
          <w:b/>
          <w:sz w:val="26"/>
          <w:szCs w:val="26"/>
        </w:rPr>
        <w:t xml:space="preserve">ул. </w:t>
      </w:r>
      <w:proofErr w:type="spellStart"/>
      <w:r w:rsidRPr="00CE28DD">
        <w:rPr>
          <w:b/>
          <w:sz w:val="26"/>
          <w:szCs w:val="26"/>
        </w:rPr>
        <w:t>Бруснянская</w:t>
      </w:r>
      <w:proofErr w:type="spellEnd"/>
      <w:r w:rsidRPr="00CE28DD">
        <w:rPr>
          <w:b/>
          <w:sz w:val="26"/>
          <w:szCs w:val="26"/>
        </w:rPr>
        <w:t>, ул. Заречная, ул</w:t>
      </w:r>
      <w:r w:rsidR="00CE28DD">
        <w:rPr>
          <w:b/>
          <w:sz w:val="26"/>
          <w:szCs w:val="26"/>
        </w:rPr>
        <w:t xml:space="preserve">.2-Комсомольская, ул. Народная, </w:t>
      </w:r>
      <w:r w:rsidRPr="00CE28DD">
        <w:rPr>
          <w:b/>
          <w:sz w:val="26"/>
          <w:szCs w:val="26"/>
        </w:rPr>
        <w:t>ул. Набережная, ул. Песчаная, ул. Совхозная, ул. Торговая, ул. Трудовая, ул. Волжская, ул. Горняцкая, ул. Жел</w:t>
      </w:r>
      <w:r w:rsidR="00CE28DD">
        <w:rPr>
          <w:b/>
          <w:sz w:val="26"/>
          <w:szCs w:val="26"/>
        </w:rPr>
        <w:t>езнодорожная</w:t>
      </w:r>
      <w:proofErr w:type="gramEnd"/>
      <w:r w:rsidR="00CE28DD">
        <w:rPr>
          <w:b/>
          <w:sz w:val="26"/>
          <w:szCs w:val="26"/>
        </w:rPr>
        <w:t xml:space="preserve">, </w:t>
      </w:r>
      <w:proofErr w:type="gramStart"/>
      <w:r w:rsidR="00CE28DD">
        <w:rPr>
          <w:b/>
          <w:sz w:val="26"/>
          <w:szCs w:val="26"/>
        </w:rPr>
        <w:t xml:space="preserve">ул. Карла Маркса, </w:t>
      </w:r>
      <w:r w:rsidRPr="00CE28DD">
        <w:rPr>
          <w:b/>
          <w:sz w:val="26"/>
          <w:szCs w:val="26"/>
        </w:rPr>
        <w:t xml:space="preserve">ул. Менделеева, ул. Нагорная, ул. Островского, ул. Павлова, ул. Репина, </w:t>
      </w:r>
      <w:r w:rsidR="00B969C2" w:rsidRPr="00CE28DD">
        <w:rPr>
          <w:b/>
          <w:sz w:val="26"/>
          <w:szCs w:val="26"/>
        </w:rPr>
        <w:t xml:space="preserve">                  </w:t>
      </w:r>
      <w:r w:rsidRPr="00CE28DD">
        <w:rPr>
          <w:b/>
          <w:sz w:val="26"/>
          <w:szCs w:val="26"/>
        </w:rPr>
        <w:t xml:space="preserve">ул. Садовая, ул. Станционная 133-141 (нечетная сторона), 76-108 (четная сторона), ул. Степная, Степной переулок, ул. Строителей, ул. Урицкого, ул. Шевченко, ул. Щорса, ул. Архангельская, ул. Разъезд </w:t>
      </w:r>
      <w:proofErr w:type="spellStart"/>
      <w:r w:rsidRPr="00CE28DD">
        <w:rPr>
          <w:b/>
          <w:sz w:val="26"/>
          <w:szCs w:val="26"/>
        </w:rPr>
        <w:t>Басег</w:t>
      </w:r>
      <w:proofErr w:type="spellEnd"/>
      <w:r w:rsidRPr="00CE28DD">
        <w:rPr>
          <w:b/>
          <w:sz w:val="26"/>
          <w:szCs w:val="26"/>
        </w:rPr>
        <w:t>, ул. Боровая, ул. Вокзальная, ул. Дзержинского, ул. Дорожный переулок, ул. Разъезд Заготовка, ул. Зеленая, ул. Камская, ул. Зои Космодемьянской, ул</w:t>
      </w:r>
      <w:proofErr w:type="gramEnd"/>
      <w:r w:rsidRPr="00CE28DD">
        <w:rPr>
          <w:b/>
          <w:sz w:val="26"/>
          <w:szCs w:val="26"/>
        </w:rPr>
        <w:t xml:space="preserve">. </w:t>
      </w:r>
      <w:proofErr w:type="gramStart"/>
      <w:r w:rsidRPr="00CE28DD">
        <w:rPr>
          <w:b/>
          <w:sz w:val="26"/>
          <w:szCs w:val="26"/>
        </w:rPr>
        <w:t>Линейная, ул. Октябрьс</w:t>
      </w:r>
      <w:r w:rsidR="00B969C2" w:rsidRPr="00CE28DD">
        <w:rPr>
          <w:b/>
          <w:sz w:val="26"/>
          <w:szCs w:val="26"/>
        </w:rPr>
        <w:t xml:space="preserve">кая, ул. Пермская, ул. </w:t>
      </w:r>
      <w:proofErr w:type="spellStart"/>
      <w:r w:rsidRPr="00CE28DD">
        <w:rPr>
          <w:b/>
          <w:sz w:val="26"/>
          <w:szCs w:val="26"/>
        </w:rPr>
        <w:t>Усьвинская</w:t>
      </w:r>
      <w:proofErr w:type="spellEnd"/>
      <w:r w:rsidRPr="00CE28DD">
        <w:rPr>
          <w:b/>
          <w:sz w:val="26"/>
          <w:szCs w:val="26"/>
        </w:rPr>
        <w:t>, ул. Фрунзе, ул. Чусовская, ул. 39 К</w:t>
      </w:r>
      <w:r w:rsidR="00B969C2" w:rsidRPr="00CE28DD">
        <w:rPr>
          <w:b/>
          <w:sz w:val="26"/>
          <w:szCs w:val="26"/>
        </w:rPr>
        <w:t>илометр, ул. Станционная, 2-</w:t>
      </w:r>
      <w:r w:rsidRPr="00CE28DD">
        <w:rPr>
          <w:b/>
          <w:sz w:val="26"/>
          <w:szCs w:val="26"/>
        </w:rPr>
        <w:t xml:space="preserve">34 (четная сторона), </w:t>
      </w:r>
      <w:r w:rsidR="00CE28DD">
        <w:rPr>
          <w:b/>
          <w:sz w:val="26"/>
          <w:szCs w:val="26"/>
        </w:rPr>
        <w:t xml:space="preserve"> </w:t>
      </w:r>
      <w:r w:rsidRPr="00CE28DD">
        <w:rPr>
          <w:b/>
          <w:sz w:val="26"/>
          <w:szCs w:val="26"/>
        </w:rPr>
        <w:t xml:space="preserve">15-53 (нечетная сторона), ул. </w:t>
      </w:r>
      <w:r w:rsidR="00CE28DD">
        <w:rPr>
          <w:b/>
          <w:sz w:val="26"/>
          <w:szCs w:val="26"/>
        </w:rPr>
        <w:t xml:space="preserve">Карла Либкнехта, ул. Кольцевая, </w:t>
      </w:r>
      <w:r w:rsidRPr="00CE28DD">
        <w:rPr>
          <w:b/>
          <w:sz w:val="26"/>
          <w:szCs w:val="26"/>
        </w:rPr>
        <w:t>ул. Нахимова, ул. Олега Кошевого, ул. Республиканская, ул. Ушакова, ул. Азина, ул. Армейская, ул. В</w:t>
      </w:r>
      <w:r w:rsidR="00CE28DD">
        <w:rPr>
          <w:b/>
          <w:sz w:val="26"/>
          <w:szCs w:val="26"/>
        </w:rPr>
        <w:t xml:space="preserve">ахрушева, Калинина, ул. Кирова, </w:t>
      </w:r>
      <w:r w:rsidRPr="00CE28DD">
        <w:rPr>
          <w:b/>
          <w:sz w:val="26"/>
          <w:szCs w:val="26"/>
        </w:rPr>
        <w:t>ул. Клубная, ул. Краснофлотск</w:t>
      </w:r>
      <w:r w:rsidR="00CE28DD">
        <w:rPr>
          <w:b/>
          <w:sz w:val="26"/>
          <w:szCs w:val="26"/>
        </w:rPr>
        <w:t xml:space="preserve">ая, ул. Кутузова, ул. Невского, </w:t>
      </w:r>
      <w:r w:rsidRPr="00CE28DD">
        <w:rPr>
          <w:b/>
          <w:sz w:val="26"/>
          <w:szCs w:val="26"/>
        </w:rPr>
        <w:t>ул. Пархоменко, ул. Пионерская, ул. Победы, ул</w:t>
      </w:r>
      <w:proofErr w:type="gramEnd"/>
      <w:r w:rsidRPr="00CE28DD">
        <w:rPr>
          <w:b/>
          <w:sz w:val="26"/>
          <w:szCs w:val="26"/>
        </w:rPr>
        <w:t xml:space="preserve">. </w:t>
      </w:r>
      <w:proofErr w:type="gramStart"/>
      <w:r w:rsidRPr="00CE28DD">
        <w:rPr>
          <w:b/>
          <w:sz w:val="26"/>
          <w:szCs w:val="26"/>
        </w:rPr>
        <w:t xml:space="preserve">Полевая, ул. Почтовая, ул. Пролетарская, ул. Пугачева, ул. Путевая, ул. Суворова, ул. Шмидта, </w:t>
      </w:r>
      <w:r w:rsidR="00CE28DD">
        <w:rPr>
          <w:b/>
          <w:sz w:val="26"/>
          <w:szCs w:val="26"/>
        </w:rPr>
        <w:t xml:space="preserve"> </w:t>
      </w:r>
      <w:bookmarkStart w:id="0" w:name="_GoBack"/>
      <w:bookmarkEnd w:id="0"/>
      <w:r w:rsidRPr="00CE28DD">
        <w:rPr>
          <w:b/>
          <w:sz w:val="26"/>
          <w:szCs w:val="26"/>
        </w:rPr>
        <w:t xml:space="preserve">ул. Школьная, улицы </w:t>
      </w:r>
      <w:proofErr w:type="spellStart"/>
      <w:r w:rsidRPr="00CE28DD">
        <w:rPr>
          <w:b/>
          <w:sz w:val="26"/>
          <w:szCs w:val="26"/>
        </w:rPr>
        <w:t>рп</w:t>
      </w:r>
      <w:proofErr w:type="spellEnd"/>
      <w:r w:rsidRPr="00CE28DD">
        <w:rPr>
          <w:b/>
          <w:sz w:val="26"/>
          <w:szCs w:val="26"/>
        </w:rPr>
        <w:t>.</w:t>
      </w:r>
      <w:proofErr w:type="gramEnd"/>
      <w:r w:rsidRPr="00CE28DD">
        <w:rPr>
          <w:b/>
          <w:sz w:val="26"/>
          <w:szCs w:val="26"/>
        </w:rPr>
        <w:t xml:space="preserve"> Усьва.</w:t>
      </w:r>
    </w:p>
    <w:p w:rsidR="00D132FB" w:rsidRPr="00CE28DD" w:rsidRDefault="00D132FB" w:rsidP="002C4675">
      <w:pPr>
        <w:jc w:val="both"/>
        <w:rPr>
          <w:b/>
          <w:sz w:val="26"/>
          <w:szCs w:val="26"/>
        </w:rPr>
      </w:pPr>
    </w:p>
    <w:sectPr w:rsidR="00D132FB" w:rsidRPr="00CE28DD" w:rsidSect="00D132F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8C4"/>
    <w:multiLevelType w:val="hybridMultilevel"/>
    <w:tmpl w:val="1B7A8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A6028"/>
    <w:multiLevelType w:val="hybridMultilevel"/>
    <w:tmpl w:val="808E3D30"/>
    <w:lvl w:ilvl="0" w:tplc="DBE801B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D7932"/>
    <w:multiLevelType w:val="hybridMultilevel"/>
    <w:tmpl w:val="6EBE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91EC3"/>
    <w:multiLevelType w:val="hybridMultilevel"/>
    <w:tmpl w:val="CB8E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B3D28"/>
    <w:multiLevelType w:val="hybridMultilevel"/>
    <w:tmpl w:val="CEFC3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A4F46"/>
    <w:multiLevelType w:val="hybridMultilevel"/>
    <w:tmpl w:val="29AE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754E3"/>
    <w:multiLevelType w:val="hybridMultilevel"/>
    <w:tmpl w:val="5920B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854FB"/>
    <w:multiLevelType w:val="hybridMultilevel"/>
    <w:tmpl w:val="5B18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154DE"/>
    <w:multiLevelType w:val="hybridMultilevel"/>
    <w:tmpl w:val="60CC0A18"/>
    <w:lvl w:ilvl="0" w:tplc="7B5E414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120DED"/>
    <w:multiLevelType w:val="hybridMultilevel"/>
    <w:tmpl w:val="C5BE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03BF2"/>
    <w:multiLevelType w:val="hybridMultilevel"/>
    <w:tmpl w:val="8062BC8E"/>
    <w:lvl w:ilvl="0" w:tplc="A08C925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E8"/>
    <w:rsid w:val="00064B61"/>
    <w:rsid w:val="000E5D6F"/>
    <w:rsid w:val="000E7E04"/>
    <w:rsid w:val="001332D1"/>
    <w:rsid w:val="00175CD0"/>
    <w:rsid w:val="00205CE8"/>
    <w:rsid w:val="002634D4"/>
    <w:rsid w:val="002C4675"/>
    <w:rsid w:val="002F6A49"/>
    <w:rsid w:val="0030719C"/>
    <w:rsid w:val="00317E79"/>
    <w:rsid w:val="00342EAA"/>
    <w:rsid w:val="00351965"/>
    <w:rsid w:val="00382767"/>
    <w:rsid w:val="00382863"/>
    <w:rsid w:val="00391527"/>
    <w:rsid w:val="00392267"/>
    <w:rsid w:val="00445DAC"/>
    <w:rsid w:val="00451F8B"/>
    <w:rsid w:val="00483FBF"/>
    <w:rsid w:val="004B5190"/>
    <w:rsid w:val="004C27A5"/>
    <w:rsid w:val="004D0D23"/>
    <w:rsid w:val="004E0994"/>
    <w:rsid w:val="005512A3"/>
    <w:rsid w:val="0055408D"/>
    <w:rsid w:val="005D68B1"/>
    <w:rsid w:val="006818A1"/>
    <w:rsid w:val="00684060"/>
    <w:rsid w:val="006B1BFB"/>
    <w:rsid w:val="00745858"/>
    <w:rsid w:val="00781460"/>
    <w:rsid w:val="00804183"/>
    <w:rsid w:val="0081393B"/>
    <w:rsid w:val="00851216"/>
    <w:rsid w:val="008C2522"/>
    <w:rsid w:val="008E70D9"/>
    <w:rsid w:val="009219AB"/>
    <w:rsid w:val="00955D5C"/>
    <w:rsid w:val="00A23F2D"/>
    <w:rsid w:val="00A40204"/>
    <w:rsid w:val="00AB05CF"/>
    <w:rsid w:val="00AB6826"/>
    <w:rsid w:val="00AD3841"/>
    <w:rsid w:val="00B002C6"/>
    <w:rsid w:val="00B05FC1"/>
    <w:rsid w:val="00B84C7F"/>
    <w:rsid w:val="00B969C2"/>
    <w:rsid w:val="00BA7325"/>
    <w:rsid w:val="00BC6322"/>
    <w:rsid w:val="00BE1D62"/>
    <w:rsid w:val="00C37253"/>
    <w:rsid w:val="00C67510"/>
    <w:rsid w:val="00C7051C"/>
    <w:rsid w:val="00CA0A21"/>
    <w:rsid w:val="00CC2C2B"/>
    <w:rsid w:val="00CE28DD"/>
    <w:rsid w:val="00D132FB"/>
    <w:rsid w:val="00D75D68"/>
    <w:rsid w:val="00D867E5"/>
    <w:rsid w:val="00DA21C7"/>
    <w:rsid w:val="00DB33B5"/>
    <w:rsid w:val="00E2560B"/>
    <w:rsid w:val="00EA0659"/>
    <w:rsid w:val="00EA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17E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E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E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E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152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8276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17E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7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7E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7E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17E79"/>
    <w:rPr>
      <w:i/>
      <w:iCs/>
    </w:rPr>
  </w:style>
  <w:style w:type="character" w:styleId="a7">
    <w:name w:val="Strong"/>
    <w:basedOn w:val="a0"/>
    <w:uiPriority w:val="22"/>
    <w:qFormat/>
    <w:rsid w:val="00317E79"/>
    <w:rPr>
      <w:b/>
      <w:bCs/>
    </w:rPr>
  </w:style>
  <w:style w:type="paragraph" w:styleId="a8">
    <w:name w:val="No Spacing"/>
    <w:basedOn w:val="a"/>
    <w:uiPriority w:val="1"/>
    <w:qFormat/>
    <w:rsid w:val="00317E79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317E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E7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5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17E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E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E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E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152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8276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17E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7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7E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7E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17E79"/>
    <w:rPr>
      <w:i/>
      <w:iCs/>
    </w:rPr>
  </w:style>
  <w:style w:type="character" w:styleId="a7">
    <w:name w:val="Strong"/>
    <w:basedOn w:val="a0"/>
    <w:uiPriority w:val="22"/>
    <w:qFormat/>
    <w:rsid w:val="00317E79"/>
    <w:rPr>
      <w:b/>
      <w:bCs/>
    </w:rPr>
  </w:style>
  <w:style w:type="paragraph" w:styleId="a8">
    <w:name w:val="No Spacing"/>
    <w:basedOn w:val="a"/>
    <w:uiPriority w:val="1"/>
    <w:qFormat/>
    <w:rsid w:val="00317E79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317E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E7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5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4050">
                  <w:marLeft w:val="-9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92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1908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3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45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2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2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7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0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4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18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7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6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5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9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9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6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27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13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95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21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4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35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88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6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87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3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20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34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48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3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2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3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0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5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8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96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3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7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4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6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0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7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8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1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2026-03-16T10:44:00Z</cp:lastPrinted>
  <dcterms:created xsi:type="dcterms:W3CDTF">2026-03-16T10:40:00Z</dcterms:created>
  <dcterms:modified xsi:type="dcterms:W3CDTF">2026-03-16T10:45:00Z</dcterms:modified>
</cp:coreProperties>
</file>